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bookmarkStart w:id="0" w:name="_GoBack"/>
      <w:bookmarkEnd w:id="0"/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4D7D3D" w:rsidRPr="00053586" w:rsidRDefault="001E3637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1/18/17</w:t>
            </w:r>
            <w:r w:rsidR="00C77D2A">
              <w:rPr>
                <w:szCs w:val="24"/>
              </w:rPr>
              <w:t xml:space="preserve">  3:00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 Room</w:t>
            </w:r>
            <w:r w:rsidR="00C77D2A">
              <w:rPr>
                <w:szCs w:val="24"/>
              </w:rPr>
              <w:t xml:space="preserve"> 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Attendance/Quorum</w:t>
            </w:r>
          </w:p>
        </w:tc>
        <w:tc>
          <w:tcPr>
            <w:tcW w:w="7110" w:type="dxa"/>
          </w:tcPr>
          <w:p w:rsidR="00E74724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>
              <w:t xml:space="preserve"> </w:t>
            </w:r>
            <w:r w:rsidR="00C84609">
              <w:t>Janice Fallon</w:t>
            </w:r>
            <w:r>
              <w:t xml:space="preserve">, </w:t>
            </w:r>
            <w:r w:rsidR="00A412B0">
              <w:t>Wayne Beck</w:t>
            </w:r>
            <w:r>
              <w:t xml:space="preserve">, </w:t>
            </w:r>
            <w:r w:rsidR="00A412B0">
              <w:t>Lisa Kunze</w:t>
            </w:r>
            <w:r w:rsidR="00C84609">
              <w:t>, Michael Shine, Missy Kennedy, Debra Gregory, Beth Kessel</w:t>
            </w:r>
            <w:r w:rsidR="00C77D2A">
              <w:t>, Rose Kelly</w:t>
            </w:r>
          </w:p>
          <w:p w:rsidR="00A412B0" w:rsidRPr="00E74724" w:rsidRDefault="00A412B0" w:rsidP="00E74724">
            <w:pPr>
              <w:jc w:val="left"/>
            </w:pPr>
          </w:p>
          <w:p w:rsidR="00A412B0" w:rsidRDefault="00A412B0" w:rsidP="00E74724">
            <w:pPr>
              <w:jc w:val="left"/>
            </w:pPr>
          </w:p>
          <w:p w:rsidR="00F70B60" w:rsidRDefault="00E74724" w:rsidP="00E74724">
            <w:pPr>
              <w:jc w:val="left"/>
            </w:pPr>
            <w:r w:rsidRPr="00E74724">
              <w:t>Parents:</w:t>
            </w:r>
            <w:r>
              <w:t xml:space="preserve"> </w:t>
            </w:r>
            <w:r w:rsidR="00304971">
              <w:t>Robert Block</w:t>
            </w:r>
            <w:r w:rsidR="002F29ED">
              <w:t>,</w:t>
            </w:r>
            <w:r w:rsidR="00304971">
              <w:t xml:space="preserve"> Stephanie Howell,</w:t>
            </w:r>
            <w:r w:rsidR="00592712">
              <w:t xml:space="preserve"> </w:t>
            </w:r>
            <w:proofErr w:type="spellStart"/>
            <w:r w:rsidR="00592712">
              <w:t>J</w:t>
            </w:r>
            <w:r w:rsidR="002F29ED">
              <w:t>yoti</w:t>
            </w:r>
            <w:proofErr w:type="spellEnd"/>
            <w:r w:rsidR="002F29ED">
              <w:t xml:space="preserve"> Vohra</w:t>
            </w:r>
            <w:r w:rsidR="00592712">
              <w:t>,</w:t>
            </w:r>
            <w:r w:rsidR="00854847">
              <w:t xml:space="preserve">  Patience G. Kurtz</w:t>
            </w:r>
          </w:p>
          <w:p w:rsidR="00E74724" w:rsidRPr="00E74724" w:rsidRDefault="00E74724" w:rsidP="00E74724">
            <w:pPr>
              <w:jc w:val="left"/>
            </w:pP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C84609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Beth Kessel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DE67A5" w:rsidRPr="00053586" w:rsidRDefault="00833B93" w:rsidP="009449BB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>SAC survey question voted on and approved.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Any correspondence</w:t>
            </w:r>
          </w:p>
        </w:tc>
        <w:tc>
          <w:tcPr>
            <w:tcW w:w="7110" w:type="dxa"/>
          </w:tcPr>
          <w:p w:rsidR="004D7D3D" w:rsidRPr="00053586" w:rsidRDefault="006F7205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510E82" w:rsidRDefault="001E3637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survey questions voted on and approved by committee.</w:t>
            </w:r>
          </w:p>
          <w:p w:rsidR="00833B93" w:rsidRDefault="00833B93" w:rsidP="00833B93">
            <w:pPr>
              <w:pStyle w:val="ListParagraph"/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Clarification was provided on quorum rules. </w:t>
            </w:r>
          </w:p>
          <w:p w:rsidR="00833B93" w:rsidRDefault="001E3637" w:rsidP="00920535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1E3637">
              <w:rPr>
                <w:szCs w:val="24"/>
              </w:rPr>
              <w:t xml:space="preserve">SAC </w:t>
            </w:r>
            <w:r w:rsidR="00833B93">
              <w:rPr>
                <w:szCs w:val="24"/>
              </w:rPr>
              <w:t>Chairs</w:t>
            </w:r>
            <w:r w:rsidRPr="001E3637">
              <w:rPr>
                <w:szCs w:val="24"/>
              </w:rPr>
              <w:t xml:space="preserve"> letter put on overhead to show committee. </w:t>
            </w:r>
          </w:p>
          <w:p w:rsidR="00833B93" w:rsidRDefault="00833B93" w:rsidP="00920535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Online survey will open February 1</w:t>
            </w:r>
            <w:r w:rsidRPr="00833B93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and will close March 31st</w:t>
            </w:r>
          </w:p>
          <w:p w:rsidR="002714DF" w:rsidRPr="001E3637" w:rsidRDefault="00833B93" w:rsidP="00920535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Ms. Kunze gave ideas on how to spend SAC money such as: buying more tables and chairs for media center for lunch time or tables and chairs for patio that all students would be able to use </w:t>
            </w:r>
            <w:r w:rsidR="00592712" w:rsidRPr="001E3637">
              <w:rPr>
                <w:szCs w:val="24"/>
              </w:rPr>
              <w:t xml:space="preserve"> </w:t>
            </w:r>
          </w:p>
          <w:p w:rsidR="00933519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Finance report</w:t>
            </w:r>
            <w:r w:rsidR="00AE5AD9" w:rsidRPr="00053586">
              <w:rPr>
                <w:szCs w:val="24"/>
              </w:rPr>
              <w:t xml:space="preserve"> b</w:t>
            </w:r>
            <w:r w:rsidR="0023297F" w:rsidRPr="00053586">
              <w:rPr>
                <w:szCs w:val="24"/>
              </w:rPr>
              <w:t xml:space="preserve">y </w:t>
            </w:r>
            <w:r w:rsidR="00304971">
              <w:rPr>
                <w:szCs w:val="24"/>
              </w:rPr>
              <w:t>Debra Gregory</w:t>
            </w:r>
          </w:p>
          <w:p w:rsidR="00933519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Principal Update</w:t>
            </w:r>
            <w:r w:rsidR="00AE5AD9" w:rsidRPr="00053586">
              <w:rPr>
                <w:szCs w:val="24"/>
              </w:rPr>
              <w:t xml:space="preserve"> by L. Kunze</w:t>
            </w:r>
          </w:p>
          <w:p w:rsidR="00AE5AD9" w:rsidRPr="00833B93" w:rsidRDefault="00AE5AD9" w:rsidP="00833B93">
            <w:pPr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F70B60" w:rsidRDefault="00854847" w:rsidP="00F70B60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053586" w:rsidRDefault="00833B93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3:20</w:t>
            </w:r>
            <w:r w:rsidR="00C53971">
              <w:rPr>
                <w:szCs w:val="24"/>
              </w:rPr>
              <w:t xml:space="preserve"> </w:t>
            </w:r>
            <w:r w:rsidR="00C4764C">
              <w:rPr>
                <w:szCs w:val="24"/>
              </w:rPr>
              <w:t>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Default="0085484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February 15th</w:t>
            </w:r>
            <w:r w:rsidR="003013D1">
              <w:rPr>
                <w:szCs w:val="24"/>
              </w:rPr>
              <w:t>, 2017</w:t>
            </w:r>
            <w:r w:rsidR="005D0986">
              <w:rPr>
                <w:szCs w:val="24"/>
              </w:rPr>
              <w:t xml:space="preserve"> 3:</w:t>
            </w:r>
            <w:r w:rsidR="007D7417">
              <w:rPr>
                <w:szCs w:val="24"/>
              </w:rPr>
              <w:t>0</w:t>
            </w:r>
            <w:r w:rsidR="005D0986">
              <w:rPr>
                <w:szCs w:val="24"/>
              </w:rPr>
              <w:t xml:space="preserve">0 </w:t>
            </w:r>
            <w:r w:rsidR="007D7417">
              <w:rPr>
                <w:szCs w:val="24"/>
              </w:rPr>
              <w:t>pm</w:t>
            </w:r>
          </w:p>
          <w:p w:rsidR="007D7417" w:rsidRPr="00053586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SPMS Room </w:t>
            </w:r>
            <w:r w:rsidR="005D0986">
              <w:rPr>
                <w:szCs w:val="24"/>
              </w:rPr>
              <w:t>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Future Discussions</w:t>
            </w:r>
          </w:p>
        </w:tc>
        <w:tc>
          <w:tcPr>
            <w:tcW w:w="7110" w:type="dxa"/>
          </w:tcPr>
          <w:p w:rsidR="004D7D3D" w:rsidRDefault="00854847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Results of SAC survey</w:t>
            </w:r>
          </w:p>
          <w:p w:rsidR="005A368A" w:rsidRDefault="005A368A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</w:p>
          <w:p w:rsidR="005A368A" w:rsidRPr="00053586" w:rsidRDefault="005A368A" w:rsidP="00854847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053586" w:rsidRDefault="0050515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Debra Gregory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B072EC9"/>
    <w:multiLevelType w:val="hybridMultilevel"/>
    <w:tmpl w:val="45AE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24D5B"/>
    <w:rsid w:val="00053586"/>
    <w:rsid w:val="00070EC6"/>
    <w:rsid w:val="00102A0A"/>
    <w:rsid w:val="00127091"/>
    <w:rsid w:val="00194431"/>
    <w:rsid w:val="001E3637"/>
    <w:rsid w:val="0023297F"/>
    <w:rsid w:val="002357BD"/>
    <w:rsid w:val="002714DF"/>
    <w:rsid w:val="002828A7"/>
    <w:rsid w:val="002B5D11"/>
    <w:rsid w:val="002C1673"/>
    <w:rsid w:val="002F29ED"/>
    <w:rsid w:val="003013D1"/>
    <w:rsid w:val="00304971"/>
    <w:rsid w:val="00310D2E"/>
    <w:rsid w:val="00313D57"/>
    <w:rsid w:val="003A20B4"/>
    <w:rsid w:val="003D7029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D0986"/>
    <w:rsid w:val="005E3889"/>
    <w:rsid w:val="006B5707"/>
    <w:rsid w:val="006F7205"/>
    <w:rsid w:val="0071430B"/>
    <w:rsid w:val="00753502"/>
    <w:rsid w:val="0078644B"/>
    <w:rsid w:val="007A656A"/>
    <w:rsid w:val="007B6692"/>
    <w:rsid w:val="007D7417"/>
    <w:rsid w:val="007E36C4"/>
    <w:rsid w:val="00833B93"/>
    <w:rsid w:val="00834D3A"/>
    <w:rsid w:val="00854847"/>
    <w:rsid w:val="00897D37"/>
    <w:rsid w:val="00933519"/>
    <w:rsid w:val="009449BB"/>
    <w:rsid w:val="009A70B3"/>
    <w:rsid w:val="009C4B61"/>
    <w:rsid w:val="00A412B0"/>
    <w:rsid w:val="00AC2E00"/>
    <w:rsid w:val="00AC3D81"/>
    <w:rsid w:val="00AE5AD9"/>
    <w:rsid w:val="00B84E57"/>
    <w:rsid w:val="00B943C6"/>
    <w:rsid w:val="00BA1602"/>
    <w:rsid w:val="00BE3BE0"/>
    <w:rsid w:val="00C4764C"/>
    <w:rsid w:val="00C53971"/>
    <w:rsid w:val="00C77D2A"/>
    <w:rsid w:val="00C84609"/>
    <w:rsid w:val="00C86984"/>
    <w:rsid w:val="00CA3078"/>
    <w:rsid w:val="00CB5DB9"/>
    <w:rsid w:val="00D56366"/>
    <w:rsid w:val="00D75CCD"/>
    <w:rsid w:val="00DE67A5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Wayne Beck</cp:lastModifiedBy>
  <cp:revision>2</cp:revision>
  <dcterms:created xsi:type="dcterms:W3CDTF">2017-10-30T12:28:00Z</dcterms:created>
  <dcterms:modified xsi:type="dcterms:W3CDTF">2017-10-30T12:28:00Z</dcterms:modified>
</cp:coreProperties>
</file>