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7D32AF" w14:textId="77777777" w:rsidR="004E7CBB" w:rsidRDefault="004E7CBB" w:rsidP="004051CA">
      <w:pPr>
        <w:pStyle w:val="Header"/>
        <w:jc w:val="center"/>
      </w:pPr>
    </w:p>
    <w:p w14:paraId="116AF82B" w14:textId="31DCB514" w:rsidR="004E7CBB" w:rsidRDefault="00007DEA" w:rsidP="004051CA">
      <w:pPr>
        <w:pStyle w:val="Header"/>
        <w:jc w:val="center"/>
      </w:pPr>
      <w:r>
        <w:rPr>
          <w:noProof/>
        </w:rPr>
        <w:drawing>
          <wp:inline distT="0" distB="0" distL="0" distR="0" wp14:anchorId="29AFC803" wp14:editId="21EA84AF">
            <wp:extent cx="5941184" cy="3192780"/>
            <wp:effectExtent l="0" t="0" r="254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9-10-08_21h21_4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1184" cy="3192780"/>
                    </a:xfrm>
                    <a:prstGeom prst="rect">
                      <a:avLst/>
                    </a:prstGeom>
                  </pic:spPr>
                </pic:pic>
              </a:graphicData>
            </a:graphic>
          </wp:inline>
        </w:drawing>
      </w:r>
    </w:p>
    <w:p w14:paraId="4FBF35C1" w14:textId="77777777" w:rsidR="00891E3C" w:rsidRDefault="00891E3C" w:rsidP="001919FA">
      <w:pPr>
        <w:pStyle w:val="Header"/>
      </w:pPr>
    </w:p>
    <w:p w14:paraId="757E066D" w14:textId="77777777" w:rsidR="00891E3C" w:rsidRDefault="00891E3C" w:rsidP="001919FA">
      <w:pPr>
        <w:pStyle w:val="Header"/>
      </w:pPr>
    </w:p>
    <w:p w14:paraId="5062E634" w14:textId="7AA0A039" w:rsidR="00373972" w:rsidRPr="00373972" w:rsidRDefault="001919FA" w:rsidP="00373972">
      <w:pPr>
        <w:pStyle w:val="Heading1"/>
        <w:kinsoku w:val="0"/>
        <w:overflowPunct w:val="0"/>
        <w:spacing w:before="276"/>
        <w:ind w:right="152"/>
        <w:rPr>
          <w:rFonts w:ascii="Times New Roman" w:eastAsiaTheme="minorEastAsia" w:hAnsi="Times New Roman" w:cs="Times New Roman"/>
          <w:b/>
          <w:bCs/>
          <w:color w:val="auto"/>
          <w:sz w:val="20"/>
          <w:szCs w:val="20"/>
        </w:rPr>
      </w:pPr>
      <w:bookmarkStart w:id="0" w:name="_GoBack"/>
      <w:r w:rsidRPr="00373972">
        <w:rPr>
          <w:rFonts w:ascii="Times New Roman" w:hAnsi="Times New Roman" w:cs="Times New Roman"/>
          <w:color w:val="auto"/>
          <w:sz w:val="20"/>
          <w:szCs w:val="20"/>
        </w:rPr>
        <w:t xml:space="preserve">The St. Johns County School District curriculum department representatives and adoption committee members are currently conducting the </w:t>
      </w:r>
      <w:r w:rsidR="004051CA" w:rsidRPr="00373972">
        <w:rPr>
          <w:rFonts w:ascii="Times New Roman" w:hAnsi="Times New Roman" w:cs="Times New Roman"/>
          <w:color w:val="auto"/>
          <w:sz w:val="20"/>
          <w:szCs w:val="20"/>
        </w:rPr>
        <w:t xml:space="preserve">review process for the </w:t>
      </w:r>
      <w:r w:rsidR="00891E3C" w:rsidRPr="00373972">
        <w:rPr>
          <w:rFonts w:ascii="Times New Roman" w:hAnsi="Times New Roman" w:cs="Times New Roman"/>
          <w:color w:val="auto"/>
          <w:sz w:val="20"/>
          <w:szCs w:val="20"/>
        </w:rPr>
        <w:t>2019-2020</w:t>
      </w:r>
      <w:r w:rsidRPr="00373972">
        <w:rPr>
          <w:rFonts w:ascii="Times New Roman" w:hAnsi="Times New Roman" w:cs="Times New Roman"/>
          <w:color w:val="auto"/>
          <w:sz w:val="20"/>
          <w:szCs w:val="20"/>
        </w:rPr>
        <w:t xml:space="preserve"> Instructional Materials Adoption for </w:t>
      </w:r>
      <w:r w:rsidR="00891E3C" w:rsidRPr="00373972">
        <w:rPr>
          <w:rFonts w:ascii="Times New Roman" w:hAnsi="Times New Roman" w:cs="Times New Roman"/>
          <w:color w:val="auto"/>
          <w:sz w:val="20"/>
          <w:szCs w:val="20"/>
        </w:rPr>
        <w:t>Career and Technical Education</w:t>
      </w:r>
      <w:r w:rsidR="005540D2" w:rsidRPr="00373972">
        <w:rPr>
          <w:rFonts w:ascii="Times New Roman" w:hAnsi="Times New Roman" w:cs="Times New Roman"/>
          <w:color w:val="auto"/>
          <w:sz w:val="20"/>
          <w:szCs w:val="20"/>
        </w:rPr>
        <w:t>, Computer Science</w:t>
      </w:r>
      <w:r w:rsidR="00AF53C2" w:rsidRPr="00373972">
        <w:rPr>
          <w:rFonts w:ascii="Times New Roman" w:hAnsi="Times New Roman" w:cs="Times New Roman"/>
          <w:color w:val="auto"/>
          <w:sz w:val="20"/>
          <w:szCs w:val="20"/>
        </w:rPr>
        <w:t>,</w:t>
      </w:r>
      <w:r w:rsidR="005540D2" w:rsidRPr="00373972">
        <w:rPr>
          <w:rFonts w:ascii="Times New Roman" w:hAnsi="Times New Roman" w:cs="Times New Roman"/>
          <w:color w:val="auto"/>
          <w:sz w:val="20"/>
          <w:szCs w:val="20"/>
        </w:rPr>
        <w:t xml:space="preserve"> and </w:t>
      </w:r>
      <w:r w:rsidR="00891E3C" w:rsidRPr="00373972">
        <w:rPr>
          <w:rFonts w:ascii="Times New Roman" w:hAnsi="Times New Roman" w:cs="Times New Roman"/>
          <w:color w:val="auto"/>
          <w:sz w:val="20"/>
          <w:szCs w:val="20"/>
        </w:rPr>
        <w:t>Foreign Language</w:t>
      </w:r>
      <w:r w:rsidR="00007DEA" w:rsidRPr="00373972">
        <w:rPr>
          <w:rFonts w:ascii="Times New Roman" w:hAnsi="Times New Roman" w:cs="Times New Roman"/>
          <w:color w:val="auto"/>
          <w:sz w:val="20"/>
          <w:szCs w:val="20"/>
        </w:rPr>
        <w:t>s</w:t>
      </w:r>
      <w:r w:rsidR="00891E3C" w:rsidRPr="00373972">
        <w:rPr>
          <w:rFonts w:ascii="Times New Roman" w:hAnsi="Times New Roman" w:cs="Times New Roman"/>
          <w:color w:val="auto"/>
          <w:sz w:val="20"/>
          <w:szCs w:val="20"/>
        </w:rPr>
        <w:t xml:space="preserve"> resources</w:t>
      </w:r>
      <w:r w:rsidRPr="00373972">
        <w:rPr>
          <w:rFonts w:ascii="Times New Roman" w:hAnsi="Times New Roman" w:cs="Times New Roman"/>
          <w:color w:val="auto"/>
          <w:sz w:val="20"/>
          <w:szCs w:val="20"/>
        </w:rPr>
        <w:t xml:space="preserve">. </w:t>
      </w:r>
      <w:r w:rsidR="004051CA" w:rsidRPr="00373972">
        <w:rPr>
          <w:rFonts w:ascii="Times New Roman" w:hAnsi="Times New Roman" w:cs="Times New Roman"/>
          <w:color w:val="auto"/>
          <w:sz w:val="20"/>
          <w:szCs w:val="20"/>
        </w:rPr>
        <w:t>Please click here</w:t>
      </w:r>
      <w:r w:rsidR="000C14D1" w:rsidRPr="00373972">
        <w:rPr>
          <w:rFonts w:ascii="Times New Roman" w:hAnsi="Times New Roman" w:cs="Times New Roman"/>
          <w:color w:val="auto"/>
          <w:sz w:val="20"/>
          <w:szCs w:val="20"/>
        </w:rPr>
        <w:t xml:space="preserve"> </w:t>
      </w:r>
      <w:hyperlink r:id="rId6" w:history="1">
        <w:r w:rsidR="00007DEA" w:rsidRPr="00373972">
          <w:rPr>
            <w:rStyle w:val="Hyperlink"/>
            <w:rFonts w:ascii="Times New Roman" w:hAnsi="Times New Roman" w:cs="Times New Roman"/>
            <w:sz w:val="20"/>
            <w:szCs w:val="20"/>
          </w:rPr>
          <w:t>http://www.stjohns.k12.fl.us/media/instructional-resources-media-services/textbooks/adoption/</w:t>
        </w:r>
      </w:hyperlink>
      <w:r w:rsidR="004051CA" w:rsidRPr="00373972">
        <w:rPr>
          <w:rFonts w:ascii="Times New Roman" w:hAnsi="Times New Roman" w:cs="Times New Roman"/>
          <w:color w:val="auto"/>
          <w:sz w:val="20"/>
          <w:szCs w:val="20"/>
        </w:rPr>
        <w:t xml:space="preserve"> to obtain access to the resources that</w:t>
      </w:r>
      <w:r w:rsidRPr="00373972">
        <w:rPr>
          <w:rFonts w:ascii="Times New Roman" w:hAnsi="Times New Roman" w:cs="Times New Roman"/>
          <w:color w:val="auto"/>
          <w:sz w:val="20"/>
          <w:szCs w:val="20"/>
        </w:rPr>
        <w:t xml:space="preserve"> are available for r</w:t>
      </w:r>
      <w:r w:rsidR="004051CA" w:rsidRPr="00373972">
        <w:rPr>
          <w:rFonts w:ascii="Times New Roman" w:hAnsi="Times New Roman" w:cs="Times New Roman"/>
          <w:color w:val="auto"/>
          <w:sz w:val="20"/>
          <w:szCs w:val="20"/>
        </w:rPr>
        <w:t>eview</w:t>
      </w:r>
      <w:r w:rsidRPr="00373972">
        <w:rPr>
          <w:rFonts w:ascii="Times New Roman" w:hAnsi="Times New Roman" w:cs="Times New Roman"/>
          <w:color w:val="auto"/>
          <w:sz w:val="20"/>
          <w:szCs w:val="20"/>
        </w:rPr>
        <w:t>.  The core resources that have been submitted for evaluation have come from the state adoption</w:t>
      </w:r>
      <w:r w:rsidR="00D016FE" w:rsidRPr="00373972">
        <w:rPr>
          <w:rFonts w:ascii="Times New Roman" w:hAnsi="Times New Roman" w:cs="Times New Roman"/>
          <w:color w:val="auto"/>
          <w:sz w:val="20"/>
          <w:szCs w:val="20"/>
        </w:rPr>
        <w:t xml:space="preserve"> consideration</w:t>
      </w:r>
      <w:r w:rsidR="004051CA" w:rsidRPr="00373972">
        <w:rPr>
          <w:rFonts w:ascii="Times New Roman" w:hAnsi="Times New Roman" w:cs="Times New Roman"/>
          <w:color w:val="auto"/>
          <w:sz w:val="20"/>
          <w:szCs w:val="20"/>
        </w:rPr>
        <w:t xml:space="preserve"> lists when available.</w:t>
      </w:r>
      <w:bookmarkEnd w:id="0"/>
      <w:r w:rsidR="004051CA" w:rsidRPr="00373972">
        <w:rPr>
          <w:rFonts w:ascii="Times New Roman" w:hAnsi="Times New Roman" w:cs="Times New Roman"/>
          <w:color w:val="auto"/>
          <w:sz w:val="20"/>
          <w:szCs w:val="20"/>
        </w:rPr>
        <w:t xml:space="preserve">  Additional resources for programs may be reviewed from materials listed as appropriate for the program indicated.</w:t>
      </w:r>
      <w:r w:rsidR="00891E3C" w:rsidRPr="00373972">
        <w:rPr>
          <w:rFonts w:ascii="Times New Roman" w:hAnsi="Times New Roman" w:cs="Times New Roman"/>
          <w:color w:val="auto"/>
          <w:sz w:val="20"/>
          <w:szCs w:val="20"/>
        </w:rPr>
        <w:t xml:space="preserve"> </w:t>
      </w:r>
      <w:r w:rsidR="00373972" w:rsidRPr="00373972">
        <w:rPr>
          <w:rFonts w:ascii="Times New Roman" w:eastAsiaTheme="minorEastAsia" w:hAnsi="Times New Roman" w:cs="Times New Roman"/>
          <w:b/>
          <w:bCs/>
          <w:color w:val="auto"/>
          <w:spacing w:val="-1"/>
          <w:sz w:val="20"/>
          <w:szCs w:val="20"/>
          <w:highlight w:val="yellow"/>
        </w:rPr>
        <w:t>If you are interested in serving on an adoption review committee, please contact the principal or assistant principal.</w:t>
      </w:r>
    </w:p>
    <w:p w14:paraId="27713B6D" w14:textId="77777777" w:rsidR="006A6885" w:rsidRPr="006A6885" w:rsidRDefault="006A6885" w:rsidP="001919FA">
      <w:pPr>
        <w:pStyle w:val="Header"/>
        <w:rPr>
          <w:rFonts w:ascii="Times New Roman" w:hAnsi="Times New Roman" w:cs="Times New Roman"/>
          <w:color w:val="333333"/>
          <w:sz w:val="20"/>
          <w:szCs w:val="20"/>
        </w:rPr>
      </w:pPr>
    </w:p>
    <w:p w14:paraId="231834D0" w14:textId="77777777" w:rsidR="006A6885" w:rsidRPr="006A6885" w:rsidRDefault="006A6885" w:rsidP="006A6885">
      <w:pPr>
        <w:pStyle w:val="BodyText"/>
        <w:kinsoku w:val="0"/>
        <w:overflowPunct w:val="0"/>
        <w:spacing w:before="0"/>
        <w:ind w:left="512" w:right="488"/>
        <w:rPr>
          <w:i w:val="0"/>
          <w:iCs w:val="0"/>
          <w:color w:val="000000"/>
        </w:rPr>
      </w:pPr>
      <w:r w:rsidRPr="006A6885">
        <w:rPr>
          <w:color w:val="333333"/>
          <w:spacing w:val="-1"/>
        </w:rPr>
        <w:t>Resource lists</w:t>
      </w:r>
      <w:r w:rsidRPr="006A6885">
        <w:rPr>
          <w:color w:val="333333"/>
          <w:spacing w:val="-4"/>
        </w:rPr>
        <w:t xml:space="preserve"> </w:t>
      </w:r>
      <w:r w:rsidRPr="006A6885">
        <w:rPr>
          <w:color w:val="333333"/>
        </w:rPr>
        <w:t>may</w:t>
      </w:r>
      <w:r w:rsidRPr="006A6885">
        <w:rPr>
          <w:color w:val="333333"/>
          <w:spacing w:val="-3"/>
        </w:rPr>
        <w:t xml:space="preserve"> </w:t>
      </w:r>
      <w:r w:rsidRPr="006A6885">
        <w:rPr>
          <w:color w:val="333333"/>
        </w:rPr>
        <w:t xml:space="preserve">be </w:t>
      </w:r>
      <w:r w:rsidRPr="006A6885">
        <w:rPr>
          <w:color w:val="333333"/>
          <w:spacing w:val="-1"/>
        </w:rPr>
        <w:t>revised</w:t>
      </w:r>
      <w:r w:rsidRPr="006A6885">
        <w:rPr>
          <w:color w:val="333333"/>
        </w:rPr>
        <w:t xml:space="preserve"> </w:t>
      </w:r>
      <w:r w:rsidRPr="006A6885">
        <w:rPr>
          <w:color w:val="333333"/>
          <w:spacing w:val="-1"/>
        </w:rPr>
        <w:t>throughout the</w:t>
      </w:r>
      <w:r w:rsidRPr="006A6885">
        <w:rPr>
          <w:color w:val="333333"/>
        </w:rPr>
        <w:t xml:space="preserve"> </w:t>
      </w:r>
      <w:r w:rsidRPr="006A6885">
        <w:rPr>
          <w:color w:val="333333"/>
          <w:spacing w:val="-1"/>
        </w:rPr>
        <w:t>review</w:t>
      </w:r>
      <w:r w:rsidRPr="006A6885">
        <w:rPr>
          <w:color w:val="333333"/>
        </w:rPr>
        <w:t xml:space="preserve"> </w:t>
      </w:r>
      <w:r w:rsidRPr="006A6885">
        <w:rPr>
          <w:color w:val="333333"/>
          <w:spacing w:val="-1"/>
        </w:rPr>
        <w:t>process.</w:t>
      </w:r>
      <w:r w:rsidRPr="006A6885">
        <w:rPr>
          <w:color w:val="333333"/>
        </w:rPr>
        <w:t xml:space="preserve"> </w:t>
      </w:r>
      <w:r w:rsidRPr="006A6885">
        <w:rPr>
          <w:color w:val="333333"/>
          <w:spacing w:val="-1"/>
        </w:rPr>
        <w:t>Please</w:t>
      </w:r>
      <w:r w:rsidRPr="006A6885">
        <w:rPr>
          <w:color w:val="333333"/>
        </w:rPr>
        <w:t xml:space="preserve"> </w:t>
      </w:r>
      <w:r w:rsidRPr="006A6885">
        <w:rPr>
          <w:color w:val="333333"/>
          <w:spacing w:val="-1"/>
        </w:rPr>
        <w:t>check</w:t>
      </w:r>
      <w:r w:rsidRPr="006A6885">
        <w:rPr>
          <w:color w:val="333333"/>
        </w:rPr>
        <w:t xml:space="preserve"> </w:t>
      </w:r>
      <w:r w:rsidRPr="006A6885">
        <w:rPr>
          <w:color w:val="333333"/>
          <w:spacing w:val="-1"/>
        </w:rPr>
        <w:t>the website frequently</w:t>
      </w:r>
      <w:r w:rsidRPr="006A6885">
        <w:rPr>
          <w:color w:val="333333"/>
        </w:rPr>
        <w:t xml:space="preserve"> </w:t>
      </w:r>
      <w:r w:rsidRPr="006A6885">
        <w:rPr>
          <w:color w:val="333333"/>
          <w:spacing w:val="-1"/>
        </w:rPr>
        <w:t>for</w:t>
      </w:r>
      <w:r w:rsidRPr="006A6885">
        <w:rPr>
          <w:color w:val="333333"/>
        </w:rPr>
        <w:t xml:space="preserve"> </w:t>
      </w:r>
      <w:r w:rsidRPr="006A6885">
        <w:rPr>
          <w:color w:val="333333"/>
          <w:spacing w:val="-1"/>
        </w:rPr>
        <w:t>updates.</w:t>
      </w:r>
    </w:p>
    <w:p w14:paraId="39EF7518" w14:textId="77777777" w:rsidR="006A6885" w:rsidRPr="006A6885" w:rsidRDefault="006A6885" w:rsidP="001919FA">
      <w:pPr>
        <w:pStyle w:val="Header"/>
        <w:rPr>
          <w:rFonts w:ascii="Times New Roman" w:hAnsi="Times New Roman" w:cs="Times New Roman"/>
          <w:color w:val="333333"/>
          <w:sz w:val="20"/>
          <w:szCs w:val="20"/>
        </w:rPr>
      </w:pPr>
    </w:p>
    <w:p w14:paraId="1109414C" w14:textId="26F694CD" w:rsidR="00D016FE" w:rsidRPr="006A6885" w:rsidRDefault="00373972" w:rsidP="001919FA">
      <w:pPr>
        <w:pStyle w:val="Header"/>
        <w:rPr>
          <w:rFonts w:ascii="Times New Roman" w:hAnsi="Times New Roman" w:cs="Times New Roman"/>
          <w:color w:val="333333"/>
          <w:sz w:val="20"/>
          <w:szCs w:val="20"/>
        </w:rPr>
      </w:pPr>
      <w:r w:rsidRPr="006A6885">
        <w:rPr>
          <w:rFonts w:ascii="Times New Roman" w:hAnsi="Times New Roman" w:cs="Times New Roman"/>
          <w:color w:val="333333"/>
          <w:sz w:val="20"/>
          <w:szCs w:val="20"/>
        </w:rPr>
        <w:t xml:space="preserve">Some print materials may be available for review.  </w:t>
      </w:r>
      <w:r w:rsidR="00D016FE" w:rsidRPr="006A6885">
        <w:rPr>
          <w:rFonts w:ascii="Times New Roman" w:hAnsi="Times New Roman" w:cs="Times New Roman"/>
          <w:color w:val="333333"/>
          <w:sz w:val="20"/>
          <w:szCs w:val="20"/>
        </w:rPr>
        <w:t>If you would like access to available printed materials</w:t>
      </w:r>
      <w:r w:rsidR="00673C07" w:rsidRPr="006A6885">
        <w:rPr>
          <w:rFonts w:ascii="Times New Roman" w:hAnsi="Times New Roman" w:cs="Times New Roman"/>
          <w:color w:val="333333"/>
          <w:sz w:val="20"/>
          <w:szCs w:val="20"/>
        </w:rPr>
        <w:t>,</w:t>
      </w:r>
      <w:r w:rsidR="00D016FE" w:rsidRPr="006A6885">
        <w:rPr>
          <w:rFonts w:ascii="Times New Roman" w:hAnsi="Times New Roman" w:cs="Times New Roman"/>
          <w:color w:val="333333"/>
          <w:sz w:val="20"/>
          <w:szCs w:val="20"/>
        </w:rPr>
        <w:t xml:space="preserve"> or require assistance reviewing the online resources, please call the Instructional Resources and Media Services office at 904.547.3947. Materials are available for review</w:t>
      </w:r>
      <w:r>
        <w:rPr>
          <w:rFonts w:ascii="Times New Roman" w:hAnsi="Times New Roman" w:cs="Times New Roman"/>
          <w:color w:val="333333"/>
          <w:sz w:val="20"/>
          <w:szCs w:val="20"/>
        </w:rPr>
        <w:t xml:space="preserve">, by appointment, </w:t>
      </w:r>
      <w:r w:rsidR="00D016FE" w:rsidRPr="006A6885">
        <w:rPr>
          <w:rFonts w:ascii="Times New Roman" w:hAnsi="Times New Roman" w:cs="Times New Roman"/>
          <w:color w:val="333333"/>
          <w:sz w:val="20"/>
          <w:szCs w:val="20"/>
        </w:rPr>
        <w:t>from 8:00 AM – 4:30 PM</w:t>
      </w:r>
      <w:r>
        <w:rPr>
          <w:rFonts w:ascii="Times New Roman" w:hAnsi="Times New Roman" w:cs="Times New Roman"/>
          <w:color w:val="333333"/>
          <w:sz w:val="20"/>
          <w:szCs w:val="20"/>
        </w:rPr>
        <w:t>,</w:t>
      </w:r>
      <w:r w:rsidR="00D016FE" w:rsidRPr="006A6885">
        <w:rPr>
          <w:rFonts w:ascii="Times New Roman" w:hAnsi="Times New Roman" w:cs="Times New Roman"/>
          <w:color w:val="333333"/>
          <w:sz w:val="20"/>
          <w:szCs w:val="20"/>
        </w:rPr>
        <w:t xml:space="preserve"> when district offices are open.</w:t>
      </w:r>
    </w:p>
    <w:p w14:paraId="39678E14" w14:textId="77777777" w:rsidR="001919FA" w:rsidRPr="006A6885" w:rsidRDefault="001919FA" w:rsidP="001919FA">
      <w:pPr>
        <w:pStyle w:val="Header"/>
        <w:rPr>
          <w:rFonts w:ascii="Times New Roman" w:hAnsi="Times New Roman" w:cs="Times New Roman"/>
          <w:sz w:val="20"/>
          <w:szCs w:val="20"/>
        </w:rPr>
      </w:pPr>
    </w:p>
    <w:p w14:paraId="7FF5FCB1" w14:textId="77777777" w:rsidR="006A6885" w:rsidRPr="006A6885" w:rsidRDefault="006A6885" w:rsidP="006A6885">
      <w:pPr>
        <w:pStyle w:val="Heading1"/>
        <w:kinsoku w:val="0"/>
        <w:overflowPunct w:val="0"/>
        <w:spacing w:before="130"/>
        <w:ind w:right="152"/>
        <w:rPr>
          <w:rFonts w:ascii="Times New Roman" w:hAnsi="Times New Roman" w:cs="Times New Roman"/>
          <w:color w:val="000000"/>
          <w:sz w:val="20"/>
          <w:szCs w:val="20"/>
        </w:rPr>
      </w:pPr>
      <w:r w:rsidRPr="006A6885">
        <w:rPr>
          <w:rFonts w:ascii="Times New Roman" w:hAnsi="Times New Roman" w:cs="Times New Roman"/>
          <w:color w:val="333333"/>
          <w:spacing w:val="-1"/>
          <w:sz w:val="20"/>
          <w:szCs w:val="20"/>
        </w:rPr>
        <w:t>Please</w:t>
      </w:r>
      <w:r w:rsidRPr="006A6885">
        <w:rPr>
          <w:rFonts w:ascii="Times New Roman" w:hAnsi="Times New Roman" w:cs="Times New Roman"/>
          <w:color w:val="333333"/>
          <w:spacing w:val="-3"/>
          <w:sz w:val="20"/>
          <w:szCs w:val="20"/>
        </w:rPr>
        <w:t xml:space="preserve"> </w:t>
      </w:r>
      <w:r w:rsidRPr="006A6885">
        <w:rPr>
          <w:rFonts w:ascii="Times New Roman" w:hAnsi="Times New Roman" w:cs="Times New Roman"/>
          <w:color w:val="333333"/>
          <w:spacing w:val="-1"/>
          <w:sz w:val="20"/>
          <w:szCs w:val="20"/>
        </w:rPr>
        <w:t>note</w:t>
      </w:r>
      <w:r w:rsidRPr="006A6885">
        <w:rPr>
          <w:rFonts w:ascii="Times New Roman" w:hAnsi="Times New Roman" w:cs="Times New Roman"/>
          <w:color w:val="333333"/>
          <w:sz w:val="20"/>
          <w:szCs w:val="20"/>
        </w:rPr>
        <w:t xml:space="preserve"> </w:t>
      </w:r>
      <w:r w:rsidRPr="006A6885">
        <w:rPr>
          <w:rFonts w:ascii="Times New Roman" w:hAnsi="Times New Roman" w:cs="Times New Roman"/>
          <w:color w:val="333333"/>
          <w:spacing w:val="-1"/>
          <w:sz w:val="20"/>
          <w:szCs w:val="20"/>
        </w:rPr>
        <w:t>the</w:t>
      </w:r>
      <w:r w:rsidRPr="006A6885">
        <w:rPr>
          <w:rFonts w:ascii="Times New Roman" w:hAnsi="Times New Roman" w:cs="Times New Roman"/>
          <w:color w:val="333333"/>
          <w:sz w:val="20"/>
          <w:szCs w:val="20"/>
        </w:rPr>
        <w:t xml:space="preserve"> </w:t>
      </w:r>
      <w:r w:rsidRPr="006A6885">
        <w:rPr>
          <w:rFonts w:ascii="Times New Roman" w:hAnsi="Times New Roman" w:cs="Times New Roman"/>
          <w:color w:val="333333"/>
          <w:spacing w:val="-1"/>
          <w:sz w:val="20"/>
          <w:szCs w:val="20"/>
        </w:rPr>
        <w:t>following</w:t>
      </w:r>
      <w:r w:rsidRPr="006A6885">
        <w:rPr>
          <w:rFonts w:ascii="Times New Roman" w:hAnsi="Times New Roman" w:cs="Times New Roman"/>
          <w:color w:val="333333"/>
          <w:sz w:val="20"/>
          <w:szCs w:val="20"/>
        </w:rPr>
        <w:t xml:space="preserve"> </w:t>
      </w:r>
      <w:r w:rsidRPr="006A6885">
        <w:rPr>
          <w:rFonts w:ascii="Times New Roman" w:hAnsi="Times New Roman" w:cs="Times New Roman"/>
          <w:color w:val="333333"/>
          <w:spacing w:val="-1"/>
          <w:sz w:val="20"/>
          <w:szCs w:val="20"/>
        </w:rPr>
        <w:t>Florida</w:t>
      </w:r>
      <w:r w:rsidRPr="006A6885">
        <w:rPr>
          <w:rFonts w:ascii="Times New Roman" w:hAnsi="Times New Roman" w:cs="Times New Roman"/>
          <w:color w:val="333333"/>
          <w:sz w:val="20"/>
          <w:szCs w:val="20"/>
        </w:rPr>
        <w:t xml:space="preserve"> </w:t>
      </w:r>
      <w:r w:rsidRPr="006A6885">
        <w:rPr>
          <w:rFonts w:ascii="Times New Roman" w:hAnsi="Times New Roman" w:cs="Times New Roman"/>
          <w:color w:val="333333"/>
          <w:spacing w:val="-1"/>
          <w:sz w:val="20"/>
          <w:szCs w:val="20"/>
        </w:rPr>
        <w:t>statute</w:t>
      </w:r>
      <w:r w:rsidRPr="006A6885">
        <w:rPr>
          <w:rFonts w:ascii="Times New Roman" w:hAnsi="Times New Roman" w:cs="Times New Roman"/>
          <w:color w:val="333333"/>
          <w:sz w:val="20"/>
          <w:szCs w:val="20"/>
        </w:rPr>
        <w:t xml:space="preserve"> </w:t>
      </w:r>
      <w:r w:rsidRPr="006A6885">
        <w:rPr>
          <w:rFonts w:ascii="Times New Roman" w:hAnsi="Times New Roman" w:cs="Times New Roman"/>
          <w:color w:val="333333"/>
          <w:spacing w:val="-1"/>
          <w:sz w:val="20"/>
          <w:szCs w:val="20"/>
        </w:rPr>
        <w:t>regarding</w:t>
      </w:r>
      <w:r w:rsidRPr="006A6885">
        <w:rPr>
          <w:rFonts w:ascii="Times New Roman" w:hAnsi="Times New Roman" w:cs="Times New Roman"/>
          <w:color w:val="333333"/>
          <w:sz w:val="20"/>
          <w:szCs w:val="20"/>
        </w:rPr>
        <w:t xml:space="preserve"> </w:t>
      </w:r>
      <w:r w:rsidRPr="006A6885">
        <w:rPr>
          <w:rFonts w:ascii="Times New Roman" w:hAnsi="Times New Roman" w:cs="Times New Roman"/>
          <w:color w:val="333333"/>
          <w:spacing w:val="-1"/>
          <w:sz w:val="20"/>
          <w:szCs w:val="20"/>
        </w:rPr>
        <w:t>instructional materials</w:t>
      </w:r>
      <w:r w:rsidRPr="006A6885">
        <w:rPr>
          <w:rFonts w:ascii="Times New Roman" w:hAnsi="Times New Roman" w:cs="Times New Roman"/>
          <w:color w:val="333333"/>
          <w:sz w:val="20"/>
          <w:szCs w:val="20"/>
        </w:rPr>
        <w:t xml:space="preserve"> </w:t>
      </w:r>
      <w:r w:rsidRPr="006A6885">
        <w:rPr>
          <w:rFonts w:ascii="Times New Roman" w:hAnsi="Times New Roman" w:cs="Times New Roman"/>
          <w:color w:val="333333"/>
          <w:spacing w:val="-1"/>
          <w:sz w:val="20"/>
          <w:szCs w:val="20"/>
        </w:rPr>
        <w:t>that pertains</w:t>
      </w:r>
      <w:r w:rsidRPr="006A6885">
        <w:rPr>
          <w:rFonts w:ascii="Times New Roman" w:hAnsi="Times New Roman" w:cs="Times New Roman"/>
          <w:color w:val="333333"/>
          <w:sz w:val="20"/>
          <w:szCs w:val="20"/>
        </w:rPr>
        <w:t xml:space="preserve"> </w:t>
      </w:r>
      <w:r w:rsidRPr="006A6885">
        <w:rPr>
          <w:rFonts w:ascii="Times New Roman" w:hAnsi="Times New Roman" w:cs="Times New Roman"/>
          <w:color w:val="333333"/>
          <w:spacing w:val="-1"/>
          <w:sz w:val="20"/>
          <w:szCs w:val="20"/>
        </w:rPr>
        <w:t>to</w:t>
      </w:r>
      <w:r w:rsidRPr="006A6885">
        <w:rPr>
          <w:rFonts w:ascii="Times New Roman" w:hAnsi="Times New Roman" w:cs="Times New Roman"/>
          <w:color w:val="333333"/>
          <w:sz w:val="20"/>
          <w:szCs w:val="20"/>
        </w:rPr>
        <w:t xml:space="preserve"> </w:t>
      </w:r>
      <w:r w:rsidRPr="006A6885">
        <w:rPr>
          <w:rFonts w:ascii="Times New Roman" w:hAnsi="Times New Roman" w:cs="Times New Roman"/>
          <w:color w:val="333333"/>
          <w:spacing w:val="-1"/>
          <w:sz w:val="20"/>
          <w:szCs w:val="20"/>
        </w:rPr>
        <w:t>parent input regarding</w:t>
      </w:r>
      <w:r w:rsidRPr="006A6885">
        <w:rPr>
          <w:rFonts w:ascii="Times New Roman" w:hAnsi="Times New Roman" w:cs="Times New Roman"/>
          <w:color w:val="333333"/>
          <w:sz w:val="20"/>
          <w:szCs w:val="20"/>
        </w:rPr>
        <w:t xml:space="preserve"> </w:t>
      </w:r>
      <w:r w:rsidRPr="006A6885">
        <w:rPr>
          <w:rFonts w:ascii="Times New Roman" w:hAnsi="Times New Roman" w:cs="Times New Roman"/>
          <w:color w:val="333333"/>
          <w:spacing w:val="-1"/>
          <w:sz w:val="20"/>
          <w:szCs w:val="20"/>
        </w:rPr>
        <w:t>adopted</w:t>
      </w:r>
      <w:r w:rsidRPr="006A6885">
        <w:rPr>
          <w:rFonts w:ascii="Times New Roman" w:hAnsi="Times New Roman" w:cs="Times New Roman"/>
          <w:color w:val="333333"/>
          <w:spacing w:val="63"/>
          <w:sz w:val="20"/>
          <w:szCs w:val="20"/>
        </w:rPr>
        <w:t xml:space="preserve"> </w:t>
      </w:r>
      <w:r w:rsidRPr="006A6885">
        <w:rPr>
          <w:rFonts w:ascii="Times New Roman" w:hAnsi="Times New Roman" w:cs="Times New Roman"/>
          <w:color w:val="333333"/>
          <w:spacing w:val="-1"/>
          <w:sz w:val="20"/>
          <w:szCs w:val="20"/>
        </w:rPr>
        <w:t>materials:</w:t>
      </w:r>
    </w:p>
    <w:p w14:paraId="1AEC0000" w14:textId="77777777" w:rsidR="006A6885" w:rsidRPr="006A6885" w:rsidRDefault="006A6885" w:rsidP="006A6885">
      <w:pPr>
        <w:pStyle w:val="BodyText"/>
        <w:kinsoku w:val="0"/>
        <w:overflowPunct w:val="0"/>
        <w:spacing w:before="0"/>
        <w:ind w:left="0"/>
        <w:rPr>
          <w:i w:val="0"/>
          <w:iCs w:val="0"/>
        </w:rPr>
      </w:pPr>
    </w:p>
    <w:p w14:paraId="54C27AA5" w14:textId="0F4ACC6F" w:rsidR="00C820ED" w:rsidRPr="00580690" w:rsidRDefault="006A6885" w:rsidP="00580690">
      <w:pPr>
        <w:pStyle w:val="BodyText"/>
        <w:kinsoku w:val="0"/>
        <w:overflowPunct w:val="0"/>
        <w:ind w:right="111"/>
      </w:pPr>
      <w:r w:rsidRPr="00580690">
        <w:rPr>
          <w:color w:val="333333"/>
        </w:rPr>
        <w:t>F.S.</w:t>
      </w:r>
      <w:r w:rsidRPr="00580690">
        <w:rPr>
          <w:color w:val="333333"/>
          <w:spacing w:val="-5"/>
        </w:rPr>
        <w:t xml:space="preserve"> </w:t>
      </w:r>
      <w:r w:rsidRPr="00580690">
        <w:rPr>
          <w:color w:val="333333"/>
        </w:rPr>
        <w:t>1006.28</w:t>
      </w:r>
      <w:r w:rsidRPr="00580690">
        <w:rPr>
          <w:color w:val="333333"/>
          <w:spacing w:val="-4"/>
        </w:rPr>
        <w:t xml:space="preserve"> </w:t>
      </w:r>
      <w:r w:rsidRPr="00580690">
        <w:rPr>
          <w:color w:val="333333"/>
          <w:spacing w:val="-1"/>
        </w:rPr>
        <w:t>(1)(a)(3)</w:t>
      </w:r>
      <w:r w:rsidRPr="00580690">
        <w:rPr>
          <w:color w:val="333333"/>
        </w:rPr>
        <w:t>.</w:t>
      </w:r>
      <w:r w:rsidRPr="00580690">
        <w:rPr>
          <w:color w:val="333333"/>
          <w:spacing w:val="-5"/>
        </w:rPr>
        <w:t xml:space="preserve"> </w:t>
      </w:r>
      <w:r w:rsidR="00580690" w:rsidRPr="00580690">
        <w:t>Each district school board must establish a process by which the parent of a public school student or a resident of the county may contest the district school board’s adoption of a specific instructional material. The parent or resident must file a petition, on a form provided by the school board, within 30 calendar days after the adoption of the material by the school board. The school board must make the form available to the public and publish the form on the school district’s website. The form must be signed by the parent or resident, include the required contact information, and state the objection to the instructional material based on the criteria of s. 1006.31(2) or s. 1006.40(3)(d). Within 30 days after the 30-day period has expired, the school board must, for all petitions timely received, conduct at least one open public hearing before an unbiased and qualified hearing officer. The hearing officer may not be an employee or agent of the school district. The hearing is not subject to the provisions of chapter 120; however, the hearing must provide sufficient procedural protections to allow each petitioner an adequate and fair opportunity to be heard and present evidence to the hearing officer. The school board’s decision after convening a hearing is final and not subject to further petition or review.</w:t>
      </w:r>
    </w:p>
    <w:sectPr w:rsidR="00C820ED" w:rsidRPr="00580690" w:rsidSect="006A688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C2E74"/>
    <w:multiLevelType w:val="multilevel"/>
    <w:tmpl w:val="868C0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D62BC5"/>
    <w:multiLevelType w:val="multilevel"/>
    <w:tmpl w:val="C0842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307F44"/>
    <w:multiLevelType w:val="multilevel"/>
    <w:tmpl w:val="2B18B90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1C73301B"/>
    <w:multiLevelType w:val="multilevel"/>
    <w:tmpl w:val="8FCE4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E47E21"/>
    <w:multiLevelType w:val="multilevel"/>
    <w:tmpl w:val="136680A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56C04F1D"/>
    <w:multiLevelType w:val="multilevel"/>
    <w:tmpl w:val="92507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EB3D27"/>
    <w:multiLevelType w:val="multilevel"/>
    <w:tmpl w:val="8EEEC62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65F24717"/>
    <w:multiLevelType w:val="multilevel"/>
    <w:tmpl w:val="01B6033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 w:numId="2">
    <w:abstractNumId w:val="6"/>
  </w:num>
  <w:num w:numId="3">
    <w:abstractNumId w:val="3"/>
  </w:num>
  <w:num w:numId="4">
    <w:abstractNumId w:val="7"/>
  </w:num>
  <w:num w:numId="5">
    <w:abstractNumId w:val="5"/>
  </w:num>
  <w:num w:numId="6">
    <w:abstractNumId w:val="2"/>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9FA"/>
    <w:rsid w:val="00007DEA"/>
    <w:rsid w:val="0006754F"/>
    <w:rsid w:val="000C14D1"/>
    <w:rsid w:val="001919FA"/>
    <w:rsid w:val="00373972"/>
    <w:rsid w:val="004051CA"/>
    <w:rsid w:val="004E7CBB"/>
    <w:rsid w:val="005540D2"/>
    <w:rsid w:val="00580690"/>
    <w:rsid w:val="00626ED9"/>
    <w:rsid w:val="00673C07"/>
    <w:rsid w:val="006A6885"/>
    <w:rsid w:val="007005DC"/>
    <w:rsid w:val="0079641D"/>
    <w:rsid w:val="008324AC"/>
    <w:rsid w:val="00891E3C"/>
    <w:rsid w:val="00AA2C85"/>
    <w:rsid w:val="00AF53C2"/>
    <w:rsid w:val="00B20B6D"/>
    <w:rsid w:val="00C820ED"/>
    <w:rsid w:val="00D016FE"/>
    <w:rsid w:val="00DA44FB"/>
    <w:rsid w:val="00F10360"/>
    <w:rsid w:val="00FB7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3B20F"/>
  <w15:chartTrackingRefBased/>
  <w15:docId w15:val="{C9F84D98-486C-41B9-9FC9-D8A800D59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A688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B20B6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19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19FA"/>
  </w:style>
  <w:style w:type="character" w:styleId="Strong">
    <w:name w:val="Strong"/>
    <w:basedOn w:val="DefaultParagraphFont"/>
    <w:uiPriority w:val="22"/>
    <w:qFormat/>
    <w:rsid w:val="001919FA"/>
    <w:rPr>
      <w:b/>
      <w:bCs/>
    </w:rPr>
  </w:style>
  <w:style w:type="paragraph" w:styleId="NormalWeb">
    <w:name w:val="Normal (Web)"/>
    <w:basedOn w:val="Normal"/>
    <w:uiPriority w:val="99"/>
    <w:semiHidden/>
    <w:unhideWhenUsed/>
    <w:rsid w:val="001919F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919FA"/>
    <w:rPr>
      <w:i/>
      <w:iCs/>
    </w:rPr>
  </w:style>
  <w:style w:type="character" w:customStyle="1" w:styleId="Heading3Char">
    <w:name w:val="Heading 3 Char"/>
    <w:basedOn w:val="DefaultParagraphFont"/>
    <w:link w:val="Heading3"/>
    <w:uiPriority w:val="9"/>
    <w:rsid w:val="00B20B6D"/>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DA44FB"/>
    <w:rPr>
      <w:color w:val="0000FF"/>
      <w:u w:val="single"/>
    </w:rPr>
  </w:style>
  <w:style w:type="character" w:customStyle="1" w:styleId="text">
    <w:name w:val="text"/>
    <w:basedOn w:val="DefaultParagraphFont"/>
    <w:rsid w:val="00DA44FB"/>
  </w:style>
  <w:style w:type="character" w:customStyle="1" w:styleId="number">
    <w:name w:val="number"/>
    <w:basedOn w:val="DefaultParagraphFont"/>
    <w:rsid w:val="00DA44FB"/>
  </w:style>
  <w:style w:type="character" w:customStyle="1" w:styleId="UnresolvedMention">
    <w:name w:val="Unresolved Mention"/>
    <w:basedOn w:val="DefaultParagraphFont"/>
    <w:uiPriority w:val="99"/>
    <w:semiHidden/>
    <w:unhideWhenUsed/>
    <w:rsid w:val="004E7CBB"/>
    <w:rPr>
      <w:color w:val="605E5C"/>
      <w:shd w:val="clear" w:color="auto" w:fill="E1DFDD"/>
    </w:rPr>
  </w:style>
  <w:style w:type="paragraph" w:styleId="Title">
    <w:name w:val="Title"/>
    <w:basedOn w:val="Normal"/>
    <w:next w:val="Normal"/>
    <w:link w:val="TitleChar"/>
    <w:uiPriority w:val="10"/>
    <w:qFormat/>
    <w:rsid w:val="00891E3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91E3C"/>
    <w:rPr>
      <w:rFonts w:asciiTheme="majorHAnsi" w:eastAsiaTheme="majorEastAsia" w:hAnsiTheme="majorHAnsi" w:cstheme="majorBidi"/>
      <w:spacing w:val="-10"/>
      <w:kern w:val="28"/>
      <w:sz w:val="56"/>
      <w:szCs w:val="56"/>
    </w:rPr>
  </w:style>
  <w:style w:type="paragraph" w:styleId="BodyText">
    <w:name w:val="Body Text"/>
    <w:basedOn w:val="Normal"/>
    <w:link w:val="BodyTextChar"/>
    <w:uiPriority w:val="1"/>
    <w:qFormat/>
    <w:rsid w:val="006A6885"/>
    <w:pPr>
      <w:widowControl w:val="0"/>
      <w:autoSpaceDE w:val="0"/>
      <w:autoSpaceDN w:val="0"/>
      <w:adjustRightInd w:val="0"/>
      <w:spacing w:before="128" w:after="0" w:line="240" w:lineRule="auto"/>
      <w:ind w:left="100"/>
    </w:pPr>
    <w:rPr>
      <w:rFonts w:ascii="Times New Roman" w:eastAsiaTheme="minorEastAsia" w:hAnsi="Times New Roman" w:cs="Times New Roman"/>
      <w:i/>
      <w:iCs/>
      <w:sz w:val="20"/>
      <w:szCs w:val="20"/>
    </w:rPr>
  </w:style>
  <w:style w:type="character" w:customStyle="1" w:styleId="BodyTextChar">
    <w:name w:val="Body Text Char"/>
    <w:basedOn w:val="DefaultParagraphFont"/>
    <w:link w:val="BodyText"/>
    <w:uiPriority w:val="99"/>
    <w:rsid w:val="006A6885"/>
    <w:rPr>
      <w:rFonts w:ascii="Times New Roman" w:eastAsiaTheme="minorEastAsia" w:hAnsi="Times New Roman" w:cs="Times New Roman"/>
      <w:i/>
      <w:iCs/>
      <w:sz w:val="20"/>
      <w:szCs w:val="20"/>
    </w:rPr>
  </w:style>
  <w:style w:type="character" w:customStyle="1" w:styleId="Heading1Char">
    <w:name w:val="Heading 1 Char"/>
    <w:basedOn w:val="DefaultParagraphFont"/>
    <w:link w:val="Heading1"/>
    <w:uiPriority w:val="9"/>
    <w:rsid w:val="006A6885"/>
    <w:rPr>
      <w:rFonts w:asciiTheme="majorHAnsi" w:eastAsiaTheme="majorEastAsia" w:hAnsiTheme="majorHAnsi" w:cstheme="majorBidi"/>
      <w:color w:val="2E74B5" w:themeColor="accent1" w:themeShade="BF"/>
      <w:sz w:val="32"/>
      <w:szCs w:val="32"/>
    </w:rPr>
  </w:style>
  <w:style w:type="paragraph" w:customStyle="1" w:styleId="Default">
    <w:name w:val="Default"/>
    <w:rsid w:val="0058069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16">
      <w:bodyDiv w:val="1"/>
      <w:marLeft w:val="0"/>
      <w:marRight w:val="0"/>
      <w:marTop w:val="0"/>
      <w:marBottom w:val="0"/>
      <w:divBdr>
        <w:top w:val="none" w:sz="0" w:space="0" w:color="auto"/>
        <w:left w:val="none" w:sz="0" w:space="0" w:color="auto"/>
        <w:bottom w:val="none" w:sz="0" w:space="0" w:color="auto"/>
        <w:right w:val="none" w:sz="0" w:space="0" w:color="auto"/>
      </w:divBdr>
    </w:div>
    <w:div w:id="28726823">
      <w:bodyDiv w:val="1"/>
      <w:marLeft w:val="0"/>
      <w:marRight w:val="0"/>
      <w:marTop w:val="0"/>
      <w:marBottom w:val="0"/>
      <w:divBdr>
        <w:top w:val="none" w:sz="0" w:space="0" w:color="auto"/>
        <w:left w:val="none" w:sz="0" w:space="0" w:color="auto"/>
        <w:bottom w:val="none" w:sz="0" w:space="0" w:color="auto"/>
        <w:right w:val="none" w:sz="0" w:space="0" w:color="auto"/>
      </w:divBdr>
    </w:div>
    <w:div w:id="1583250785">
      <w:bodyDiv w:val="1"/>
      <w:marLeft w:val="0"/>
      <w:marRight w:val="0"/>
      <w:marTop w:val="0"/>
      <w:marBottom w:val="0"/>
      <w:divBdr>
        <w:top w:val="none" w:sz="0" w:space="0" w:color="auto"/>
        <w:left w:val="none" w:sz="0" w:space="0" w:color="auto"/>
        <w:bottom w:val="none" w:sz="0" w:space="0" w:color="auto"/>
        <w:right w:val="none" w:sz="0" w:space="0" w:color="auto"/>
      </w:divBdr>
    </w:div>
    <w:div w:id="1859538235">
      <w:bodyDiv w:val="1"/>
      <w:marLeft w:val="0"/>
      <w:marRight w:val="0"/>
      <w:marTop w:val="0"/>
      <w:marBottom w:val="0"/>
      <w:divBdr>
        <w:top w:val="none" w:sz="0" w:space="0" w:color="auto"/>
        <w:left w:val="none" w:sz="0" w:space="0" w:color="auto"/>
        <w:bottom w:val="none" w:sz="0" w:space="0" w:color="auto"/>
        <w:right w:val="none" w:sz="0" w:space="0" w:color="auto"/>
      </w:divBdr>
    </w:div>
    <w:div w:id="2069843129">
      <w:bodyDiv w:val="1"/>
      <w:marLeft w:val="0"/>
      <w:marRight w:val="0"/>
      <w:marTop w:val="0"/>
      <w:marBottom w:val="0"/>
      <w:divBdr>
        <w:top w:val="none" w:sz="0" w:space="0" w:color="auto"/>
        <w:left w:val="none" w:sz="0" w:space="0" w:color="auto"/>
        <w:bottom w:val="none" w:sz="0" w:space="0" w:color="auto"/>
        <w:right w:val="none" w:sz="0" w:space="0" w:color="auto"/>
      </w:divBdr>
      <w:divsChild>
        <w:div w:id="2037730415">
          <w:marLeft w:val="0"/>
          <w:marRight w:val="0"/>
          <w:marTop w:val="0"/>
          <w:marBottom w:val="0"/>
          <w:divBdr>
            <w:top w:val="none" w:sz="0" w:space="0" w:color="auto"/>
            <w:left w:val="none" w:sz="0" w:space="0" w:color="auto"/>
            <w:bottom w:val="none" w:sz="0" w:space="0" w:color="auto"/>
            <w:right w:val="none" w:sz="0" w:space="0" w:color="auto"/>
          </w:divBdr>
          <w:divsChild>
            <w:div w:id="1496456090">
              <w:marLeft w:val="0"/>
              <w:marRight w:val="0"/>
              <w:marTop w:val="0"/>
              <w:marBottom w:val="0"/>
              <w:divBdr>
                <w:top w:val="none" w:sz="0" w:space="0" w:color="auto"/>
                <w:left w:val="none" w:sz="0" w:space="0" w:color="auto"/>
                <w:bottom w:val="none" w:sz="0" w:space="0" w:color="auto"/>
                <w:right w:val="none" w:sz="0" w:space="0" w:color="auto"/>
              </w:divBdr>
              <w:divsChild>
                <w:div w:id="1542937368">
                  <w:marLeft w:val="0"/>
                  <w:marRight w:val="0"/>
                  <w:marTop w:val="0"/>
                  <w:marBottom w:val="0"/>
                  <w:divBdr>
                    <w:top w:val="none" w:sz="0" w:space="0" w:color="auto"/>
                    <w:left w:val="none" w:sz="0" w:space="0" w:color="auto"/>
                    <w:bottom w:val="none" w:sz="0" w:space="0" w:color="auto"/>
                    <w:right w:val="none" w:sz="0" w:space="0" w:color="auto"/>
                  </w:divBdr>
                  <w:divsChild>
                    <w:div w:id="2107849421">
                      <w:marLeft w:val="0"/>
                      <w:marRight w:val="0"/>
                      <w:marTop w:val="0"/>
                      <w:marBottom w:val="0"/>
                      <w:divBdr>
                        <w:top w:val="none" w:sz="0" w:space="0" w:color="auto"/>
                        <w:left w:val="none" w:sz="0" w:space="0" w:color="auto"/>
                        <w:bottom w:val="none" w:sz="0" w:space="0" w:color="auto"/>
                        <w:right w:val="none" w:sz="0" w:space="0" w:color="auto"/>
                      </w:divBdr>
                      <w:divsChild>
                        <w:div w:id="152767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6944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johns.k12.fl.us/media/instructional-resources-media-services/textbooks/adoption/%2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433</Words>
  <Characters>2472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Cosgrove</dc:creator>
  <cp:keywords/>
  <dc:description/>
  <cp:lastModifiedBy>Wayne Beck</cp:lastModifiedBy>
  <cp:revision>2</cp:revision>
  <dcterms:created xsi:type="dcterms:W3CDTF">2019-10-29T19:32:00Z</dcterms:created>
  <dcterms:modified xsi:type="dcterms:W3CDTF">2019-10-29T19:32:00Z</dcterms:modified>
</cp:coreProperties>
</file>